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2" name="图片 12" descr="MX-M503N_20161009_143045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X-M503N_20161009_143045_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1" name="图片 11" descr="MX-M503N_20161009_143045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X-M503N_20161009_143045_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0" name="图片 10" descr="MX-M503N_20161009_143045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X-M503N_20161009_143045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9" name="图片 9" descr="MX-M503N_20161009_143045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X-M503N_20161009_143045_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8" name="图片 8" descr="MX-M503N_20161009_143045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X-M503N_20161009_143045_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7" name="图片 7" descr="MX-M503N_20161009_143045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X-M503N_20161009_143045_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6" name="图片 6" descr="MX-M503N_20161009_143045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X-M503N_20161009_143045_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5" name="图片 5" descr="MX-M503N_20161009_143045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X-M503N_20161009_143045_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4" name="图片 4" descr="MX-M503N_20161009_143045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X-M503N_20161009_143045_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3" name="图片 3" descr="MX-M503N_20161009_143045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X-M503N_20161009_143045_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2" name="图片 2" descr="MX-M503N_20161009_143045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X-M503N_20161009_143045_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" name="图片 1" descr="MX-M503N_20161009_143045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M503N_20161009_143045_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D5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2016-10-09T07:38:31Z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